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1A" w:rsidRPr="00FE1F5D" w:rsidRDefault="0092531A" w:rsidP="008B7AE6">
      <w:pPr>
        <w:pStyle w:val="a3"/>
        <w:ind w:left="2124"/>
        <w:rPr>
          <w:rFonts w:ascii="Times New Roman" w:hAnsi="Times New Roman" w:cs="Times New Roman"/>
          <w:color w:val="002F6C"/>
          <w:sz w:val="22"/>
          <w:szCs w:val="22"/>
        </w:rPr>
      </w:pPr>
    </w:p>
    <w:p w:rsidR="004759CA" w:rsidRPr="008B7AE6" w:rsidRDefault="0092531A" w:rsidP="008B7AE6">
      <w:pPr>
        <w:pStyle w:val="a3"/>
        <w:ind w:left="2124"/>
        <w:rPr>
          <w:rFonts w:ascii="Arial" w:hAnsi="Arial" w:cs="Arial"/>
          <w:color w:val="002F6C"/>
          <w:sz w:val="48"/>
          <w:szCs w:val="48"/>
        </w:rPr>
        <w:sectPr w:rsidR="004759CA" w:rsidRPr="008B7AE6" w:rsidSect="0092531A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  <w:r w:rsidRPr="0092531A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907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514" y="21333"/>
                <wp:lineTo x="215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9CA" w:rsidRPr="008B7AE6">
        <w:rPr>
          <w:rFonts w:ascii="Arial" w:hAnsi="Arial" w:cs="Arial"/>
          <w:color w:val="002F6C"/>
          <w:sz w:val="48"/>
          <w:szCs w:val="48"/>
        </w:rPr>
        <w:t xml:space="preserve">ПОЛИТИКА В ОБЛАСТИ ОБРАБОТКИ И </w:t>
      </w:r>
      <w:r w:rsidR="008B7AE6">
        <w:rPr>
          <w:rFonts w:ascii="Arial" w:hAnsi="Arial" w:cs="Arial"/>
          <w:color w:val="002F6C"/>
          <w:sz w:val="48"/>
          <w:szCs w:val="48"/>
        </w:rPr>
        <w:t xml:space="preserve">       </w:t>
      </w:r>
      <w:bookmarkStart w:id="0" w:name="_GoBack"/>
      <w:bookmarkEnd w:id="0"/>
      <w:r w:rsidR="004759CA" w:rsidRPr="008B7AE6">
        <w:rPr>
          <w:rFonts w:ascii="Arial" w:hAnsi="Arial" w:cs="Arial"/>
          <w:color w:val="002F6C"/>
          <w:sz w:val="48"/>
          <w:szCs w:val="48"/>
        </w:rPr>
        <w:t>ЗАЩИТЫ ПЕРСОНАЛЬНЫХ</w:t>
      </w:r>
      <w:r w:rsidR="00411031" w:rsidRPr="008B7AE6">
        <w:rPr>
          <w:rFonts w:ascii="Arial" w:hAnsi="Arial" w:cs="Arial"/>
          <w:color w:val="002F6C"/>
          <w:sz w:val="48"/>
          <w:szCs w:val="48"/>
        </w:rPr>
        <w:t xml:space="preserve"> </w:t>
      </w:r>
      <w:r w:rsidR="004759CA" w:rsidRPr="008B7AE6">
        <w:rPr>
          <w:rFonts w:ascii="Arial" w:hAnsi="Arial" w:cs="Arial"/>
          <w:color w:val="002F6C"/>
          <w:sz w:val="48"/>
          <w:szCs w:val="48"/>
        </w:rPr>
        <w:t xml:space="preserve"> ДАННЫХ</w:t>
      </w:r>
      <w:r w:rsidR="00411031" w:rsidRPr="008B7AE6">
        <w:rPr>
          <w:rFonts w:ascii="Arial" w:hAnsi="Arial" w:cs="Arial"/>
          <w:color w:val="002F6C"/>
          <w:sz w:val="48"/>
          <w:szCs w:val="48"/>
        </w:rPr>
        <w:t xml:space="preserve"> </w:t>
      </w:r>
    </w:p>
    <w:p w:rsidR="004759CA" w:rsidRPr="00006440" w:rsidRDefault="004759CA" w:rsidP="004759CA">
      <w:pPr>
        <w:pStyle w:val="a6"/>
        <w:spacing w:line="268" w:lineRule="auto"/>
        <w:ind w:right="246"/>
        <w:jc w:val="both"/>
        <w:rPr>
          <w:sz w:val="20"/>
          <w:szCs w:val="20"/>
        </w:rPr>
      </w:pPr>
      <w:r w:rsidRPr="00006440">
        <w:rPr>
          <w:sz w:val="20"/>
          <w:szCs w:val="20"/>
        </w:rPr>
        <w:t>Для поддержания деловой репутации и гарантирования выполнения норм Федерального закона</w:t>
      </w:r>
      <w:r w:rsidRPr="00006440">
        <w:rPr>
          <w:spacing w:val="-33"/>
          <w:sz w:val="20"/>
          <w:szCs w:val="20"/>
        </w:rPr>
        <w:t xml:space="preserve"> </w:t>
      </w:r>
      <w:r w:rsidRPr="00006440">
        <w:rPr>
          <w:sz w:val="20"/>
          <w:szCs w:val="20"/>
        </w:rPr>
        <w:t>РФ</w:t>
      </w:r>
      <w:r w:rsidRPr="00006440">
        <w:rPr>
          <w:spacing w:val="-32"/>
          <w:sz w:val="20"/>
          <w:szCs w:val="20"/>
        </w:rPr>
        <w:t xml:space="preserve"> </w:t>
      </w:r>
      <w:r w:rsidRPr="00006440">
        <w:rPr>
          <w:sz w:val="20"/>
          <w:szCs w:val="20"/>
        </w:rPr>
        <w:t>N</w:t>
      </w:r>
      <w:r w:rsidRPr="00006440">
        <w:rPr>
          <w:spacing w:val="-33"/>
          <w:sz w:val="20"/>
          <w:szCs w:val="20"/>
        </w:rPr>
        <w:t xml:space="preserve"> </w:t>
      </w:r>
      <w:r w:rsidRPr="00006440">
        <w:rPr>
          <w:sz w:val="20"/>
          <w:szCs w:val="20"/>
        </w:rPr>
        <w:t>152-ФЗ</w:t>
      </w:r>
      <w:r w:rsidRPr="00006440">
        <w:rPr>
          <w:spacing w:val="-32"/>
          <w:sz w:val="20"/>
          <w:szCs w:val="20"/>
        </w:rPr>
        <w:t xml:space="preserve"> </w:t>
      </w:r>
      <w:r w:rsidRPr="00006440">
        <w:rPr>
          <w:sz w:val="20"/>
          <w:szCs w:val="20"/>
        </w:rPr>
        <w:t>(далее</w:t>
      </w:r>
      <w:r w:rsidRPr="00006440">
        <w:rPr>
          <w:spacing w:val="-6"/>
          <w:sz w:val="20"/>
          <w:szCs w:val="20"/>
        </w:rPr>
        <w:t xml:space="preserve"> </w:t>
      </w:r>
      <w:r w:rsidRPr="00006440">
        <w:rPr>
          <w:sz w:val="20"/>
          <w:szCs w:val="20"/>
        </w:rPr>
        <w:t>-</w:t>
      </w:r>
      <w:r w:rsidRPr="00006440">
        <w:rPr>
          <w:spacing w:val="-34"/>
          <w:sz w:val="20"/>
          <w:szCs w:val="20"/>
        </w:rPr>
        <w:t xml:space="preserve"> </w:t>
      </w:r>
      <w:r w:rsidRPr="00006440">
        <w:rPr>
          <w:sz w:val="20"/>
          <w:szCs w:val="20"/>
        </w:rPr>
        <w:t>Законодательство),</w:t>
      </w:r>
      <w:r w:rsidRPr="00006440">
        <w:rPr>
          <w:spacing w:val="-34"/>
          <w:sz w:val="20"/>
          <w:szCs w:val="20"/>
        </w:rPr>
        <w:t xml:space="preserve"> </w:t>
      </w:r>
      <w:r w:rsidR="00411031" w:rsidRPr="00411031">
        <w:rPr>
          <w:sz w:val="20"/>
          <w:szCs w:val="20"/>
          <w:u w:val="single"/>
        </w:rPr>
        <w:t>Общество с ограниченной ответственностью «Юни</w:t>
      </w:r>
      <w:r w:rsidR="00E35626">
        <w:rPr>
          <w:sz w:val="20"/>
          <w:szCs w:val="20"/>
          <w:u w:val="single"/>
        </w:rPr>
        <w:t>Ф</w:t>
      </w:r>
      <w:r w:rsidR="007105F3">
        <w:rPr>
          <w:sz w:val="20"/>
          <w:szCs w:val="20"/>
          <w:u w:val="single"/>
        </w:rPr>
        <w:t>енс</w:t>
      </w:r>
      <w:r w:rsidR="00411031" w:rsidRPr="00411031">
        <w:rPr>
          <w:sz w:val="20"/>
          <w:szCs w:val="20"/>
          <w:u w:val="single"/>
        </w:rPr>
        <w:t>»</w:t>
      </w:r>
      <w:r>
        <w:rPr>
          <w:spacing w:val="-34"/>
          <w:sz w:val="20"/>
          <w:szCs w:val="20"/>
        </w:rPr>
        <w:t xml:space="preserve"> </w:t>
      </w:r>
      <w:r w:rsidRPr="00006440">
        <w:rPr>
          <w:sz w:val="20"/>
          <w:szCs w:val="20"/>
        </w:rPr>
        <w:t xml:space="preserve">считает обязательным соблюдение целей, принципов и условий законности обработки </w:t>
      </w:r>
      <w:r w:rsidRPr="00006440">
        <w:rPr>
          <w:spacing w:val="-3"/>
          <w:sz w:val="20"/>
          <w:szCs w:val="20"/>
        </w:rPr>
        <w:t xml:space="preserve">персональных </w:t>
      </w:r>
      <w:r w:rsidRPr="00006440">
        <w:rPr>
          <w:sz w:val="20"/>
          <w:szCs w:val="20"/>
        </w:rPr>
        <w:t xml:space="preserve">данных. </w:t>
      </w:r>
    </w:p>
    <w:p w:rsidR="004759CA" w:rsidRPr="00006440" w:rsidRDefault="004759CA" w:rsidP="004759CA">
      <w:pPr>
        <w:pStyle w:val="1"/>
        <w:spacing w:before="0" w:line="240" w:lineRule="auto"/>
        <w:rPr>
          <w:color w:val="44546A" w:themeColor="text2"/>
          <w:sz w:val="20"/>
          <w:szCs w:val="20"/>
        </w:rPr>
      </w:pPr>
    </w:p>
    <w:p w:rsidR="004759CA" w:rsidRPr="00006440" w:rsidRDefault="004759CA" w:rsidP="004759CA">
      <w:pPr>
        <w:pStyle w:val="1"/>
        <w:spacing w:before="0" w:line="240" w:lineRule="auto"/>
        <w:rPr>
          <w:rFonts w:ascii="Arial" w:hAnsi="Arial" w:cs="Arial"/>
          <w:color w:val="44546A" w:themeColor="text2"/>
          <w:sz w:val="20"/>
          <w:szCs w:val="20"/>
        </w:rPr>
      </w:pPr>
      <w:r w:rsidRPr="008B7AE6">
        <w:rPr>
          <w:rFonts w:ascii="Arial" w:hAnsi="Arial" w:cs="Arial"/>
          <w:color w:val="002F6C"/>
          <w:sz w:val="20"/>
          <w:szCs w:val="20"/>
        </w:rPr>
        <w:t>Цель Политики</w:t>
      </w:r>
    </w:p>
    <w:p w:rsidR="004759CA" w:rsidRPr="00006440" w:rsidRDefault="004759CA" w:rsidP="004759CA">
      <w:p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Обеспечение защиты прав и свобод человека (далее – Субъекта), при обработке его персональных данных в соответствии с применимым Законодательством, в том числе защиты прав на неприкосновенность частной жизни, личную и семейную тайну.</w:t>
      </w:r>
    </w:p>
    <w:p w:rsidR="004759CA" w:rsidRPr="00006440" w:rsidRDefault="004759CA" w:rsidP="004759CA">
      <w:pPr>
        <w:pStyle w:val="1"/>
        <w:spacing w:before="0" w:line="240" w:lineRule="auto"/>
        <w:rPr>
          <w:rFonts w:ascii="Arial" w:hAnsi="Arial" w:cs="Arial"/>
          <w:color w:val="44546A" w:themeColor="text2"/>
          <w:sz w:val="20"/>
          <w:szCs w:val="20"/>
        </w:rPr>
      </w:pPr>
      <w:r w:rsidRPr="008B7AE6">
        <w:rPr>
          <w:rFonts w:ascii="Arial" w:hAnsi="Arial" w:cs="Arial"/>
          <w:color w:val="002F6C"/>
          <w:sz w:val="20"/>
          <w:szCs w:val="20"/>
        </w:rPr>
        <w:t>Принципы обработки персональных данных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Соблюдение прав субъектов при обработке их персональных данных.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Осуществление обработки персональных данных на законной и справедливой основе для достижения целей их обработки.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Недопущение обработки ПДн, которые не отвечают целям обработки, избыточны, или содержатся в базах данных, цели обработки которых несовместимы.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Обеспечение точности, достаточности и актуальности персональных данных при их обработке по отношению к целям их обработки.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Хранение персональных данных не дольше, чем этого требуют цели обработки ПДн.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Уничтожение или обезличивание персональных данных по достижении целей обработки или в случае утраты необходимости в достижении этих целей.</w:t>
      </w:r>
    </w:p>
    <w:p w:rsidR="004759CA" w:rsidRPr="008B7AE6" w:rsidRDefault="004759CA" w:rsidP="004759CA">
      <w:pPr>
        <w:pStyle w:val="1"/>
        <w:spacing w:before="0" w:line="240" w:lineRule="auto"/>
        <w:rPr>
          <w:rFonts w:ascii="Arial" w:hAnsi="Arial" w:cs="Arial"/>
          <w:color w:val="002F6C"/>
          <w:sz w:val="20"/>
          <w:szCs w:val="20"/>
        </w:rPr>
      </w:pPr>
      <w:r w:rsidRPr="008B7AE6">
        <w:rPr>
          <w:rFonts w:ascii="Arial" w:hAnsi="Arial" w:cs="Arial"/>
          <w:color w:val="002F6C"/>
          <w:sz w:val="20"/>
          <w:szCs w:val="20"/>
        </w:rPr>
        <w:t>Условия обработки персональных данных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Обработка ПДн осуществляется с соблюдением принципов и правил, предусмотренных применимым Законодательством.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 xml:space="preserve">Запись, систематизация, накопление, хранение, уточнение, извлечение персональных данных граждан РФ при сборе персональных данных осуществляются с использованием баз данных, </w:t>
      </w:r>
      <w:r w:rsidRPr="00006440">
        <w:rPr>
          <w:rFonts w:ascii="Arial" w:hAnsi="Arial" w:cs="Arial"/>
          <w:sz w:val="20"/>
          <w:szCs w:val="20"/>
        </w:rPr>
        <w:t>находящихся на территории РФ, если иное не предусмотрено применимым Законодательством.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Трансграничная передача ПДн допускается при условии их сбора на территории РФ, в соответствии с применимым Законодательством.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Любые лица, которые выполняют поручения или оказывают услуги для или от имени Общества и получившие доступ к персональным данным, обязуются сохранять конфиденциальность и не обрабатывать их без конкретного законного основания.</w:t>
      </w:r>
    </w:p>
    <w:p w:rsidR="004759CA" w:rsidRPr="00006440" w:rsidRDefault="004759CA" w:rsidP="004759CA">
      <w:pPr>
        <w:pStyle w:val="a5"/>
        <w:rPr>
          <w:rFonts w:ascii="Arial" w:hAnsi="Arial" w:cs="Arial"/>
          <w:sz w:val="20"/>
          <w:szCs w:val="20"/>
        </w:rPr>
      </w:pPr>
    </w:p>
    <w:p w:rsidR="004759CA" w:rsidRPr="00006440" w:rsidRDefault="004759CA" w:rsidP="004759CA">
      <w:pPr>
        <w:pStyle w:val="1"/>
        <w:spacing w:before="0" w:line="240" w:lineRule="auto"/>
        <w:rPr>
          <w:rFonts w:ascii="Arial" w:hAnsi="Arial" w:cs="Arial"/>
          <w:color w:val="44546A" w:themeColor="text2"/>
          <w:sz w:val="20"/>
          <w:szCs w:val="20"/>
        </w:rPr>
      </w:pPr>
      <w:r w:rsidRPr="008B7AE6">
        <w:rPr>
          <w:rFonts w:ascii="Arial" w:hAnsi="Arial" w:cs="Arial"/>
          <w:color w:val="002F6C"/>
          <w:sz w:val="20"/>
          <w:szCs w:val="20"/>
        </w:rPr>
        <w:t>Способы достижения целей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Отказ от обработки специальных категорий персональных данных, обработка которых, согласно применимому Законодательству, запрещена.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Обеспечение защищённости информационных систем, в которых осуществляется обработка персональных данных, от воздействия актуальных угроз безопасности с учётом оценки вреда субъектам.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Применение комплекса организационных и технических мер по обеспечению безопасности персональных данных при их обработке в информационных системах, а также без использования средств автоматизации.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Систематический контроль соответствия обработки персональных данных требованиям применимого Законодательства.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Проведение мероприятий по информированию и обучению персонала правилам обработки и защиты персональных данных.</w:t>
      </w:r>
    </w:p>
    <w:p w:rsidR="004759CA" w:rsidRPr="00006440" w:rsidRDefault="004759CA" w:rsidP="004759CA">
      <w:pPr>
        <w:pStyle w:val="a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6440">
        <w:rPr>
          <w:rFonts w:ascii="Arial" w:hAnsi="Arial" w:cs="Arial"/>
          <w:sz w:val="20"/>
          <w:szCs w:val="20"/>
        </w:rPr>
        <w:t>Привлечение виновных лиц к ответственности за нарушение применимого Законодательства и внутренних документов Общества, регулирующих порядок обработки персональных данных.</w:t>
      </w:r>
    </w:p>
    <w:p w:rsidR="00805239" w:rsidRDefault="00607C11"/>
    <w:sectPr w:rsidR="00805239" w:rsidSect="006738FC">
      <w:type w:val="continuous"/>
      <w:pgSz w:w="16838" w:h="11906" w:orient="landscape"/>
      <w:pgMar w:top="1701" w:right="536" w:bottom="568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11" w:rsidRDefault="00607C11" w:rsidP="00411031">
      <w:pPr>
        <w:spacing w:after="0" w:line="240" w:lineRule="auto"/>
      </w:pPr>
      <w:r>
        <w:separator/>
      </w:r>
    </w:p>
  </w:endnote>
  <w:endnote w:type="continuationSeparator" w:id="0">
    <w:p w:rsidR="00607C11" w:rsidRDefault="00607C11" w:rsidP="004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11" w:rsidRDefault="00607C11" w:rsidP="00411031">
      <w:pPr>
        <w:spacing w:after="0" w:line="240" w:lineRule="auto"/>
      </w:pPr>
      <w:r>
        <w:separator/>
      </w:r>
    </w:p>
  </w:footnote>
  <w:footnote w:type="continuationSeparator" w:id="0">
    <w:p w:rsidR="00607C11" w:rsidRDefault="00607C11" w:rsidP="004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43D7"/>
    <w:multiLevelType w:val="hybridMultilevel"/>
    <w:tmpl w:val="9B62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CA"/>
    <w:rsid w:val="000B389F"/>
    <w:rsid w:val="00250DA3"/>
    <w:rsid w:val="002D3341"/>
    <w:rsid w:val="002D725E"/>
    <w:rsid w:val="002F5F10"/>
    <w:rsid w:val="003F23FE"/>
    <w:rsid w:val="00411031"/>
    <w:rsid w:val="004759CA"/>
    <w:rsid w:val="004C4B4C"/>
    <w:rsid w:val="00513D63"/>
    <w:rsid w:val="0054356C"/>
    <w:rsid w:val="00607C11"/>
    <w:rsid w:val="006B4674"/>
    <w:rsid w:val="007105F3"/>
    <w:rsid w:val="007328F1"/>
    <w:rsid w:val="00757A41"/>
    <w:rsid w:val="008B7AE6"/>
    <w:rsid w:val="0092531A"/>
    <w:rsid w:val="00A711E7"/>
    <w:rsid w:val="00C24FF8"/>
    <w:rsid w:val="00E35626"/>
    <w:rsid w:val="00F25815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5303E-6684-46AE-A20E-E163F46B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C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75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759C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759C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759C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4759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4759CA"/>
    <w:rPr>
      <w:rFonts w:ascii="Arial" w:eastAsia="Arial" w:hAnsi="Arial" w:cs="Arial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41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1031"/>
  </w:style>
  <w:style w:type="paragraph" w:styleId="aa">
    <w:name w:val="footer"/>
    <w:basedOn w:val="a"/>
    <w:link w:val="ab"/>
    <w:uiPriority w:val="99"/>
    <w:unhideWhenUsed/>
    <w:rsid w:val="0041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1031"/>
  </w:style>
  <w:style w:type="paragraph" w:styleId="ac">
    <w:name w:val="Balloon Text"/>
    <w:basedOn w:val="a"/>
    <w:link w:val="ad"/>
    <w:uiPriority w:val="99"/>
    <w:semiHidden/>
    <w:unhideWhenUsed/>
    <w:rsid w:val="0051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B11F4E9D3A7E4285C69A079F7C26B4" ma:contentTypeVersion="1" ma:contentTypeDescription="Создание документа." ma:contentTypeScope="" ma:versionID="76c184ac6320f098a543d3281a1f63f8">
  <xsd:schema xmlns:xsd="http://www.w3.org/2001/XMLSchema" xmlns:xs="http://www.w3.org/2001/XMLSchema" xmlns:p="http://schemas.microsoft.com/office/2006/metadata/properties" xmlns:ns2="e2328edc-0148-4a35-a5af-a7d143d35185" targetNamespace="http://schemas.microsoft.com/office/2006/metadata/properties" ma:root="true" ma:fieldsID="90dffda6feb214690756e5a728ffc80f" ns2:_="">
    <xsd:import namespace="e2328edc-0148-4a35-a5af-a7d143d351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8edc-0148-4a35-a5af-a7d143d3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7AD06-C662-4E6D-84B8-F3339A8EE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7A030-0C29-4E9E-BB74-21DF75978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65103-C0C6-4B00-BDD9-60A6E8186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28edc-0148-4a35-a5af-a7d143d35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Галина Александровна</dc:creator>
  <cp:keywords/>
  <dc:description/>
  <cp:lastModifiedBy>Зайцева Ксения Ивановна</cp:lastModifiedBy>
  <cp:revision>6</cp:revision>
  <cp:lastPrinted>2025-05-07T11:02:00Z</cp:lastPrinted>
  <dcterms:created xsi:type="dcterms:W3CDTF">2025-05-07T10:56:00Z</dcterms:created>
  <dcterms:modified xsi:type="dcterms:W3CDTF">2025-05-07T11:45:00Z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0x0101004AB11F4E9D3A7E4285C69A079F7C26B4</vt:lpwstr>
  </property>
</Properties>
</file>